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76" w:rsidRDefault="00DC0276" w:rsidP="00DC0276">
      <w:pPr>
        <w:jc w:val="center"/>
        <w:rPr>
          <w:rFonts w:ascii="Arial" w:hAnsi="Arial" w:cs="Arial"/>
          <w:u w:val="single"/>
        </w:rPr>
      </w:pPr>
      <w:r w:rsidRPr="00DC0276">
        <w:rPr>
          <w:rFonts w:ascii="Arial" w:hAnsi="Arial" w:cs="Arial"/>
          <w:u w:val="single"/>
        </w:rPr>
        <w:t>DATA-BASED DOCUMENTATION</w:t>
      </w:r>
      <w:r w:rsidR="00923198">
        <w:rPr>
          <w:rFonts w:ascii="Arial" w:hAnsi="Arial" w:cs="Arial"/>
          <w:u w:val="single"/>
        </w:rPr>
        <w:t xml:space="preserve"> (Prong II)</w:t>
      </w:r>
    </w:p>
    <w:p w:rsidR="00DC0276" w:rsidRPr="00DC0276" w:rsidRDefault="00DC0276" w:rsidP="00DC0276">
      <w:pPr>
        <w:jc w:val="center"/>
        <w:rPr>
          <w:rFonts w:ascii="Arial" w:hAnsi="Arial" w:cs="Arial"/>
          <w:u w:val="single"/>
        </w:rPr>
      </w:pPr>
    </w:p>
    <w:p w:rsidR="00DC0276" w:rsidRDefault="00DC0276" w:rsidP="00DC0276">
      <w:pPr>
        <w:rPr>
          <w:rFonts w:ascii="Arial" w:hAnsi="Arial" w:cs="Arial"/>
        </w:rPr>
      </w:pPr>
    </w:p>
    <w:p w:rsidR="008B2AEA" w:rsidRDefault="00DC0276" w:rsidP="00DC0276">
      <w:pPr>
        <w:rPr>
          <w:rFonts w:ascii="Arial" w:hAnsi="Arial" w:cs="Arial"/>
          <w:u w:val="single"/>
        </w:rPr>
      </w:pPr>
      <w:r>
        <w:rPr>
          <w:rFonts w:ascii="Arial" w:hAnsi="Arial" w:cs="Arial"/>
        </w:rPr>
        <w:t xml:space="preserve">Student Name: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p>
    <w:p w:rsidR="00DC0276" w:rsidRDefault="00DC0276" w:rsidP="00DC0276">
      <w:pPr>
        <w:rPr>
          <w:rFonts w:ascii="Arial" w:hAnsi="Arial" w:cs="Arial"/>
          <w:u w:val="single"/>
        </w:rPr>
      </w:pPr>
    </w:p>
    <w:p w:rsidR="00B65329" w:rsidRDefault="00B65329" w:rsidP="00DC0276">
      <w:pPr>
        <w:rPr>
          <w:rFonts w:ascii="Arial" w:hAnsi="Arial" w:cs="Arial"/>
        </w:rPr>
      </w:pPr>
      <w:r>
        <w:rPr>
          <w:rFonts w:ascii="Arial" w:hAnsi="Arial" w:cs="Arial"/>
        </w:rPr>
        <w:t>Data-based documentation of repeated assessments of achievement at reasonable intervals (research suggests at least two week intervals), reflecting formal assessment of student progress during instruction, which was provided to the child’s parents (separate from report cards/progress reports):</w:t>
      </w:r>
    </w:p>
    <w:p w:rsidR="00B65329" w:rsidRDefault="00B65329" w:rsidP="00DC0276">
      <w:pPr>
        <w:rPr>
          <w:rFonts w:ascii="Arial" w:hAnsi="Arial" w:cs="Arial"/>
        </w:rPr>
      </w:pPr>
    </w:p>
    <w:tbl>
      <w:tblPr>
        <w:tblStyle w:val="TableGrid"/>
        <w:tblW w:w="0" w:type="auto"/>
        <w:tblLook w:val="04A0" w:firstRow="1" w:lastRow="0" w:firstColumn="1" w:lastColumn="0" w:noHBand="0" w:noVBand="1"/>
      </w:tblPr>
      <w:tblGrid>
        <w:gridCol w:w="5602"/>
        <w:gridCol w:w="4094"/>
        <w:gridCol w:w="1094"/>
      </w:tblGrid>
      <w:tr w:rsidR="000B7AC2" w:rsidRPr="00B65329" w:rsidTr="000B7AC2">
        <w:tc>
          <w:tcPr>
            <w:tcW w:w="5688" w:type="dxa"/>
          </w:tcPr>
          <w:p w:rsidR="000B7AC2" w:rsidRPr="00930233" w:rsidRDefault="000B7AC2" w:rsidP="000B7AC2">
            <w:pPr>
              <w:rPr>
                <w:rFonts w:ascii="Arial" w:hAnsi="Arial" w:cs="Arial"/>
                <w:sz w:val="28"/>
                <w:szCs w:val="28"/>
              </w:rPr>
            </w:pPr>
            <w:r w:rsidRPr="00930233">
              <w:rPr>
                <w:rFonts w:ascii="Arial" w:hAnsi="Arial" w:cs="Arial"/>
                <w:sz w:val="28"/>
                <w:szCs w:val="28"/>
              </w:rPr>
              <w:t>Assessment:</w:t>
            </w:r>
            <w:r w:rsidR="00930233" w:rsidRPr="00930233">
              <w:rPr>
                <w:rFonts w:ascii="Arial" w:hAnsi="Arial" w:cs="Arial"/>
                <w:sz w:val="28"/>
                <w:szCs w:val="28"/>
              </w:rPr>
              <w:t xml:space="preserve"> _______________________</w:t>
            </w:r>
          </w:p>
          <w:p w:rsidR="000B7AC2" w:rsidRDefault="000B7AC2" w:rsidP="000B7AC2">
            <w:pPr>
              <w:rPr>
                <w:rFonts w:ascii="Arial" w:hAnsi="Arial" w:cs="Arial"/>
                <w:sz w:val="20"/>
                <w:szCs w:val="20"/>
              </w:rPr>
            </w:pPr>
          </w:p>
          <w:p w:rsidR="00923198" w:rsidRDefault="00930233" w:rsidP="000B7AC2">
            <w:pPr>
              <w:rPr>
                <w:rFonts w:ascii="Arial" w:hAnsi="Arial" w:cs="Arial"/>
                <w:sz w:val="20"/>
                <w:szCs w:val="20"/>
              </w:rPr>
            </w:pPr>
            <w:r>
              <w:rPr>
                <w:rFonts w:ascii="Arial" w:hAnsi="Arial" w:cs="Arial"/>
                <w:sz w:val="20"/>
                <w:szCs w:val="20"/>
              </w:rPr>
              <w:t>Date/Score</w:t>
            </w:r>
            <w:r w:rsidR="000B7AC2">
              <w:rPr>
                <w:rFonts w:ascii="Arial" w:hAnsi="Arial" w:cs="Arial"/>
                <w:sz w:val="20"/>
                <w:szCs w:val="20"/>
              </w:rPr>
              <w:t>:</w:t>
            </w:r>
            <w:r w:rsidR="00923198">
              <w:rPr>
                <w:rFonts w:ascii="Arial" w:hAnsi="Arial" w:cs="Arial"/>
                <w:sz w:val="20"/>
                <w:szCs w:val="20"/>
              </w:rPr>
              <w:t xml:space="preserve">  </w:t>
            </w:r>
            <w:r>
              <w:rPr>
                <w:rFonts w:ascii="Arial" w:hAnsi="Arial" w:cs="Arial"/>
                <w:sz w:val="20"/>
                <w:szCs w:val="20"/>
              </w:rPr>
              <w:t xml:space="preserve">    __</w:t>
            </w:r>
            <w:r w:rsidR="00923198">
              <w:rPr>
                <w:rFonts w:ascii="Arial" w:hAnsi="Arial" w:cs="Arial"/>
                <w:sz w:val="20"/>
                <w:szCs w:val="20"/>
              </w:rPr>
              <w:t>_________</w:t>
            </w:r>
            <w:r>
              <w:rPr>
                <w:rFonts w:ascii="Arial" w:hAnsi="Arial" w:cs="Arial"/>
                <w:sz w:val="20"/>
                <w:szCs w:val="20"/>
              </w:rPr>
              <w:t>/</w:t>
            </w:r>
            <w:r w:rsidR="00923198">
              <w:rPr>
                <w:rFonts w:ascii="Arial" w:hAnsi="Arial" w:cs="Arial"/>
                <w:sz w:val="20"/>
                <w:szCs w:val="20"/>
              </w:rPr>
              <w:t>_______</w:t>
            </w:r>
            <w:r>
              <w:rPr>
                <w:rFonts w:ascii="Arial" w:hAnsi="Arial" w:cs="Arial"/>
                <w:sz w:val="20"/>
                <w:szCs w:val="20"/>
              </w:rPr>
              <w:t>__</w:t>
            </w:r>
            <w:r w:rsidR="00923198">
              <w:rPr>
                <w:rFonts w:ascii="Arial" w:hAnsi="Arial" w:cs="Arial"/>
                <w:sz w:val="20"/>
                <w:szCs w:val="20"/>
              </w:rPr>
              <w:t xml:space="preserve">__    </w:t>
            </w:r>
          </w:p>
          <w:p w:rsidR="00930233" w:rsidRDefault="00930233" w:rsidP="000B7AC2">
            <w:pPr>
              <w:rPr>
                <w:rFonts w:ascii="Arial" w:hAnsi="Arial" w:cs="Arial"/>
                <w:sz w:val="20"/>
                <w:szCs w:val="20"/>
              </w:rPr>
            </w:pPr>
          </w:p>
          <w:p w:rsidR="000B7AC2" w:rsidRDefault="00923198" w:rsidP="000B7AC2">
            <w:pPr>
              <w:rPr>
                <w:rFonts w:ascii="Arial" w:hAnsi="Arial" w:cs="Arial"/>
                <w:sz w:val="20"/>
                <w:szCs w:val="20"/>
              </w:rPr>
            </w:pP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 xml:space="preserve">        </w:t>
            </w:r>
            <w:r w:rsidR="00930233">
              <w:rPr>
                <w:rFonts w:ascii="Arial" w:hAnsi="Arial" w:cs="Arial"/>
                <w:sz w:val="20"/>
                <w:szCs w:val="20"/>
              </w:rPr>
              <w:t xml:space="preserve">  </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p>
          <w:p w:rsidR="00923198" w:rsidRDefault="00923198" w:rsidP="000B7AC2">
            <w:pPr>
              <w:rPr>
                <w:rFonts w:ascii="Arial" w:hAnsi="Arial" w:cs="Arial"/>
                <w:sz w:val="20"/>
                <w:szCs w:val="20"/>
              </w:rPr>
            </w:pPr>
          </w:p>
          <w:p w:rsidR="00923198" w:rsidRDefault="00923198" w:rsidP="000B7AC2">
            <w:pPr>
              <w:rPr>
                <w:rFonts w:ascii="Arial" w:hAnsi="Arial" w:cs="Arial"/>
                <w:sz w:val="20"/>
                <w:szCs w:val="20"/>
              </w:rPr>
            </w:pP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 xml:space="preserve">       </w:t>
            </w:r>
            <w:r w:rsidR="00930233">
              <w:rPr>
                <w:rFonts w:ascii="Arial" w:hAnsi="Arial" w:cs="Arial"/>
                <w:sz w:val="20"/>
                <w:szCs w:val="20"/>
              </w:rPr>
              <w:t xml:space="preserve">   </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w:t>
            </w:r>
            <w:r w:rsidR="00930233">
              <w:rPr>
                <w:rFonts w:ascii="Arial" w:hAnsi="Arial" w:cs="Arial"/>
                <w:sz w:val="20"/>
                <w:szCs w:val="20"/>
              </w:rPr>
              <w:t>__</w:t>
            </w:r>
            <w:r>
              <w:rPr>
                <w:rFonts w:ascii="Arial" w:hAnsi="Arial" w:cs="Arial"/>
                <w:sz w:val="20"/>
                <w:szCs w:val="20"/>
              </w:rPr>
              <w:t>_</w:t>
            </w:r>
          </w:p>
          <w:p w:rsidR="000B7AC2" w:rsidRPr="00B65329" w:rsidRDefault="000B7AC2" w:rsidP="00B65329">
            <w:pPr>
              <w:jc w:val="center"/>
              <w:rPr>
                <w:rFonts w:ascii="Arial" w:hAnsi="Arial" w:cs="Arial"/>
                <w:sz w:val="20"/>
                <w:szCs w:val="20"/>
              </w:rPr>
            </w:pPr>
          </w:p>
        </w:tc>
        <w:tc>
          <w:tcPr>
            <w:tcW w:w="4230" w:type="dxa"/>
          </w:tcPr>
          <w:p w:rsidR="000B7AC2" w:rsidRPr="00B65329" w:rsidRDefault="00930233" w:rsidP="00930233">
            <w:pPr>
              <w:jc w:val="center"/>
              <w:rPr>
                <w:rFonts w:ascii="Arial" w:hAnsi="Arial" w:cs="Arial"/>
                <w:sz w:val="20"/>
                <w:szCs w:val="20"/>
              </w:rPr>
            </w:pPr>
            <w:r>
              <w:rPr>
                <w:rFonts w:ascii="Arial" w:hAnsi="Arial" w:cs="Arial"/>
                <w:sz w:val="20"/>
                <w:szCs w:val="20"/>
              </w:rPr>
              <w:t xml:space="preserve">Summarize </w:t>
            </w:r>
            <w:r w:rsidR="000B7AC2" w:rsidRPr="00B65329">
              <w:rPr>
                <w:rFonts w:ascii="Arial" w:hAnsi="Arial" w:cs="Arial"/>
                <w:sz w:val="20"/>
                <w:szCs w:val="20"/>
              </w:rPr>
              <w:t xml:space="preserve">Student Progress </w:t>
            </w:r>
          </w:p>
        </w:tc>
        <w:tc>
          <w:tcPr>
            <w:tcW w:w="1098" w:type="dxa"/>
          </w:tcPr>
          <w:p w:rsidR="000B7AC2" w:rsidRPr="00B65329" w:rsidRDefault="000B7AC2" w:rsidP="00B6532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bl>
    <w:p w:rsidR="00B65329" w:rsidRDefault="00B65329" w:rsidP="00DC0276">
      <w:pPr>
        <w:rPr>
          <w:rFonts w:ascii="Arial" w:hAnsi="Arial" w:cs="Arial"/>
        </w:rPr>
      </w:pPr>
    </w:p>
    <w:p w:rsidR="00FD01E2" w:rsidRDefault="00FD01E2" w:rsidP="00FD01E2">
      <w:pPr>
        <w:rPr>
          <w:rFonts w:ascii="Arial" w:hAnsi="Arial" w:cs="Arial"/>
        </w:rPr>
      </w:pPr>
      <w:r>
        <w:rPr>
          <w:rFonts w:ascii="Arial" w:hAnsi="Arial" w:cs="Arial"/>
        </w:rPr>
        <w:t xml:space="preserve">Duration of Interventions: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weeks</w:t>
      </w:r>
    </w:p>
    <w:p w:rsidR="00DC0276" w:rsidRPr="00FD01E2" w:rsidRDefault="00FD01E2" w:rsidP="00DC0276">
      <w:pPr>
        <w:rPr>
          <w:rFonts w:ascii="Arial" w:hAnsi="Arial" w:cs="Arial"/>
          <w:sz w:val="16"/>
          <w:szCs w:val="16"/>
        </w:rPr>
      </w:pPr>
      <w:r>
        <w:rPr>
          <w:rFonts w:ascii="Arial" w:hAnsi="Arial" w:cs="Arial"/>
        </w:rPr>
        <w:t xml:space="preserve">                                              </w:t>
      </w:r>
      <w:r>
        <w:rPr>
          <w:rFonts w:ascii="Arial" w:hAnsi="Arial" w:cs="Arial"/>
          <w:sz w:val="16"/>
          <w:szCs w:val="16"/>
        </w:rPr>
        <w:t>(8 weeks minimum)</w:t>
      </w:r>
    </w:p>
    <w:p w:rsidR="00FD01E2" w:rsidRDefault="00FD01E2" w:rsidP="00DC0276">
      <w:pPr>
        <w:rPr>
          <w:rFonts w:ascii="Arial" w:hAnsi="Arial" w:cs="Arial"/>
        </w:rPr>
      </w:pPr>
    </w:p>
    <w:p w:rsidR="00DC0276" w:rsidRDefault="00B65329" w:rsidP="00DC0276">
      <w:pPr>
        <w:rPr>
          <w:rFonts w:ascii="Arial" w:hAnsi="Arial" w:cs="Arial"/>
        </w:rPr>
      </w:pPr>
      <w:r>
        <w:rPr>
          <w:rFonts w:ascii="Arial" w:hAnsi="Arial" w:cs="Arial"/>
        </w:rPr>
        <w:t xml:space="preserve">This form is required for all eligibilities (initial/transfer/reevaluation).  </w:t>
      </w:r>
    </w:p>
    <w:p w:rsidR="00B65329" w:rsidRDefault="00B65329" w:rsidP="00DC0276">
      <w:pPr>
        <w:rPr>
          <w:rFonts w:ascii="Arial" w:hAnsi="Arial" w:cs="Arial"/>
        </w:rPr>
      </w:pPr>
      <w:r>
        <w:rPr>
          <w:rFonts w:ascii="Arial" w:hAnsi="Arial" w:cs="Arial"/>
        </w:rPr>
        <w:t>Exceptions are:</w:t>
      </w:r>
    </w:p>
    <w:p w:rsidR="00B65329" w:rsidRDefault="00B65329" w:rsidP="00B65329">
      <w:pPr>
        <w:pStyle w:val="ListParagraph"/>
        <w:numPr>
          <w:ilvl w:val="0"/>
          <w:numId w:val="1"/>
        </w:numPr>
        <w:rPr>
          <w:rFonts w:ascii="Arial" w:hAnsi="Arial" w:cs="Arial"/>
        </w:rPr>
      </w:pPr>
      <w:r>
        <w:rPr>
          <w:rFonts w:ascii="Arial" w:hAnsi="Arial" w:cs="Arial"/>
        </w:rPr>
        <w:t>Articulation, Voice, Fluency referrals</w:t>
      </w:r>
    </w:p>
    <w:p w:rsidR="00B65329" w:rsidRDefault="00B65329" w:rsidP="00B65329">
      <w:pPr>
        <w:pStyle w:val="ListParagraph"/>
        <w:numPr>
          <w:ilvl w:val="0"/>
          <w:numId w:val="1"/>
        </w:numPr>
        <w:rPr>
          <w:rFonts w:ascii="Arial" w:hAnsi="Arial" w:cs="Arial"/>
        </w:rPr>
      </w:pPr>
      <w:r>
        <w:rPr>
          <w:rFonts w:ascii="Arial" w:hAnsi="Arial" w:cs="Arial"/>
        </w:rPr>
        <w:t>TBI referrals</w:t>
      </w:r>
    </w:p>
    <w:p w:rsidR="00B65329" w:rsidRDefault="00B65329" w:rsidP="00B65329">
      <w:pPr>
        <w:pStyle w:val="ListParagraph"/>
        <w:numPr>
          <w:ilvl w:val="0"/>
          <w:numId w:val="1"/>
        </w:numPr>
        <w:rPr>
          <w:rFonts w:ascii="Arial" w:hAnsi="Arial" w:cs="Arial"/>
        </w:rPr>
      </w:pPr>
      <w:r>
        <w:rPr>
          <w:rFonts w:ascii="Arial" w:hAnsi="Arial" w:cs="Arial"/>
        </w:rPr>
        <w:t>Preschool referrals</w:t>
      </w:r>
      <w:bookmarkStart w:id="0" w:name="_GoBack"/>
      <w:bookmarkEnd w:id="0"/>
    </w:p>
    <w:p w:rsidR="00B65329" w:rsidRDefault="00B65329" w:rsidP="00B65329">
      <w:pPr>
        <w:rPr>
          <w:rFonts w:ascii="Arial" w:hAnsi="Arial" w:cs="Arial"/>
        </w:rPr>
      </w:pPr>
    </w:p>
    <w:p w:rsidR="00B65329" w:rsidRPr="00B65329" w:rsidRDefault="00B65329" w:rsidP="00B65329">
      <w:pPr>
        <w:rPr>
          <w:rFonts w:ascii="Arial" w:hAnsi="Arial" w:cs="Arial"/>
          <w:u w:val="single"/>
        </w:rPr>
      </w:pPr>
      <w:r>
        <w:rPr>
          <w:rFonts w:ascii="Arial" w:hAnsi="Arial" w:cs="Arial"/>
        </w:rPr>
        <w:t xml:space="preserve">Completed by: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Position: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B65329" w:rsidRPr="00B65329" w:rsidSect="00DC027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C1" w:rsidRDefault="003921C1" w:rsidP="00B65329">
      <w:r>
        <w:separator/>
      </w:r>
    </w:p>
  </w:endnote>
  <w:endnote w:type="continuationSeparator" w:id="0">
    <w:p w:rsidR="003921C1" w:rsidRDefault="003921C1" w:rsidP="00B6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29" w:rsidRDefault="00B65329" w:rsidP="00B65329">
    <w:pPr>
      <w:pStyle w:val="Footer"/>
      <w:jc w:val="right"/>
    </w:pPr>
    <w:r>
      <w:t>R</w:t>
    </w:r>
    <w:r w:rsidR="00930233">
      <w:t xml:space="preserve">evised </w:t>
    </w:r>
    <w:r w:rsidR="004647EA">
      <w:t>November</w:t>
    </w:r>
    <w:r w:rsidR="00930233">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C1" w:rsidRDefault="003921C1" w:rsidP="00B65329">
      <w:r>
        <w:separator/>
      </w:r>
    </w:p>
  </w:footnote>
  <w:footnote w:type="continuationSeparator" w:id="0">
    <w:p w:rsidR="003921C1" w:rsidRDefault="003921C1" w:rsidP="00B6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80EB1"/>
    <w:multiLevelType w:val="hybridMultilevel"/>
    <w:tmpl w:val="84B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76"/>
    <w:rsid w:val="000B7AC2"/>
    <w:rsid w:val="00245AF5"/>
    <w:rsid w:val="00277CE9"/>
    <w:rsid w:val="003921C1"/>
    <w:rsid w:val="004647EA"/>
    <w:rsid w:val="00486813"/>
    <w:rsid w:val="00562184"/>
    <w:rsid w:val="006B0528"/>
    <w:rsid w:val="007E295F"/>
    <w:rsid w:val="00863517"/>
    <w:rsid w:val="008B2AEA"/>
    <w:rsid w:val="00923198"/>
    <w:rsid w:val="00930233"/>
    <w:rsid w:val="00A21567"/>
    <w:rsid w:val="00A92C70"/>
    <w:rsid w:val="00B20E61"/>
    <w:rsid w:val="00B65329"/>
    <w:rsid w:val="00CA254C"/>
    <w:rsid w:val="00DC0276"/>
    <w:rsid w:val="00E84C2B"/>
    <w:rsid w:val="00EB1AB1"/>
    <w:rsid w:val="00F3531C"/>
    <w:rsid w:val="00FB0261"/>
    <w:rsid w:val="00FD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09DF0-CBB4-4E74-9500-BA36C26E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329"/>
    <w:pPr>
      <w:ind w:left="720"/>
      <w:contextualSpacing/>
    </w:pPr>
  </w:style>
  <w:style w:type="paragraph" w:styleId="Header">
    <w:name w:val="header"/>
    <w:basedOn w:val="Normal"/>
    <w:link w:val="HeaderChar"/>
    <w:rsid w:val="00B65329"/>
    <w:pPr>
      <w:tabs>
        <w:tab w:val="center" w:pos="4680"/>
        <w:tab w:val="right" w:pos="9360"/>
      </w:tabs>
    </w:pPr>
  </w:style>
  <w:style w:type="character" w:customStyle="1" w:styleId="HeaderChar">
    <w:name w:val="Header Char"/>
    <w:basedOn w:val="DefaultParagraphFont"/>
    <w:link w:val="Header"/>
    <w:rsid w:val="00B65329"/>
    <w:rPr>
      <w:sz w:val="24"/>
      <w:szCs w:val="24"/>
    </w:rPr>
  </w:style>
  <w:style w:type="paragraph" w:styleId="Footer">
    <w:name w:val="footer"/>
    <w:basedOn w:val="Normal"/>
    <w:link w:val="FooterChar"/>
    <w:rsid w:val="00B65329"/>
    <w:pPr>
      <w:tabs>
        <w:tab w:val="center" w:pos="4680"/>
        <w:tab w:val="right" w:pos="9360"/>
      </w:tabs>
    </w:pPr>
  </w:style>
  <w:style w:type="character" w:customStyle="1" w:styleId="FooterChar">
    <w:name w:val="Footer Char"/>
    <w:basedOn w:val="DefaultParagraphFont"/>
    <w:link w:val="Footer"/>
    <w:rsid w:val="00B65329"/>
    <w:rPr>
      <w:sz w:val="24"/>
      <w:szCs w:val="24"/>
    </w:rPr>
  </w:style>
  <w:style w:type="paragraph" w:styleId="BalloonText">
    <w:name w:val="Balloon Text"/>
    <w:basedOn w:val="Normal"/>
    <w:link w:val="BalloonTextChar"/>
    <w:rsid w:val="00B65329"/>
    <w:rPr>
      <w:rFonts w:ascii="Tahoma" w:hAnsi="Tahoma" w:cs="Tahoma"/>
      <w:sz w:val="16"/>
      <w:szCs w:val="16"/>
    </w:rPr>
  </w:style>
  <w:style w:type="character" w:customStyle="1" w:styleId="BalloonTextChar">
    <w:name w:val="Balloon Text Char"/>
    <w:basedOn w:val="DefaultParagraphFont"/>
    <w:link w:val="BalloonText"/>
    <w:rsid w:val="00B6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Carr</dc:creator>
  <cp:keywords/>
  <dc:description/>
  <cp:lastModifiedBy>Terri Carr</cp:lastModifiedBy>
  <cp:revision>4</cp:revision>
  <cp:lastPrinted>2013-09-16T19:17:00Z</cp:lastPrinted>
  <dcterms:created xsi:type="dcterms:W3CDTF">2016-09-16T18:45:00Z</dcterms:created>
  <dcterms:modified xsi:type="dcterms:W3CDTF">2016-11-07T20:22:00Z</dcterms:modified>
</cp:coreProperties>
</file>